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highlight w:val="white"/>
        </w:rPr>
      </w:pPr>
      <w:r w:rsidDel="00000000" w:rsidR="00000000" w:rsidRPr="00000000">
        <w:rPr>
          <w:rtl w:val="0"/>
        </w:rPr>
        <w:br w:type="textWrapping"/>
        <w:tab/>
        <w:tab/>
        <w:tab/>
        <w:tab/>
        <w:t xml:space="preserve">       </w:t>
      </w:r>
      <w:r w:rsidDel="00000000" w:rsidR="00000000" w:rsidRPr="00000000">
        <w:rPr>
          <w:rFonts w:ascii="Calibri" w:cs="Calibri" w:eastAsia="Calibri" w:hAnsi="Calibri"/>
          <w:sz w:val="36"/>
          <w:szCs w:val="36"/>
          <w:rtl w:val="0"/>
        </w:rPr>
        <w:t xml:space="preserve">ABUSE POLICY</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highlight w:val="white"/>
          <w:rtl w:val="0"/>
        </w:rPr>
        <w:t xml:space="preserve">&lt;Organization Name&gt; is committed to ensuring a workplace free of harassment, bullying, discrimination, abuse, and neglect in accordance with the Ontario</w:t>
      </w:r>
      <w:r w:rsidDel="00000000" w:rsidR="00000000" w:rsidRPr="00000000">
        <w:rPr>
          <w:rFonts w:ascii="Calibri" w:cs="Calibri" w:eastAsia="Calibri" w:hAnsi="Calibri"/>
          <w:i w:val="1"/>
          <w:highlight w:val="white"/>
          <w:rtl w:val="0"/>
        </w:rPr>
        <w:t xml:space="preserve"> Human Rights Code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The Occupational Health and Safety Act</w:t>
      </w:r>
      <w:r w:rsidDel="00000000" w:rsidR="00000000" w:rsidRPr="00000000">
        <w:rPr>
          <w:rFonts w:ascii="Calibri" w:cs="Calibri" w:eastAsia="Calibri" w:hAnsi="Calibri"/>
          <w:highlight w:val="white"/>
          <w:rtl w:val="0"/>
        </w:rPr>
        <w:t xml:space="preserve">, Child Protection Standards in Ontario, and the Ministry of Social and Community Services.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pursuit of this, &lt;Organization Name&gt; maintains a zero tolerance policy and stance on harassment, bullying, discrimination, or abuse within the workplace. This includes any form of physical, sexual, emotional, verbal or psychological abuse or any form of neglect or harassment.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We will investigate any complaints regarding workplace harassment, bullying, discrimination, and/or any type of abuse abuse and will enact the appropriate method of corrective/disciplinary action, up to and including the point of termination of employment for the perpetrator(s).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Canada’s Criminal Code specifically lays out matters such as violent acts, sexual abuse, threats, and behaviours such as stalking. In the event of any of the above, &lt;Organization Name&gt; will immediately contact the police.</w:t>
        <w:br w:type="textWrapping"/>
        <w:br w:type="textWrapping"/>
      </w:r>
      <w:r w:rsidDel="00000000" w:rsidR="00000000" w:rsidRPr="00000000">
        <w:rPr>
          <w:rFonts w:ascii="Calibri" w:cs="Calibri" w:eastAsia="Calibri" w:hAnsi="Calibri"/>
          <w:sz w:val="28"/>
          <w:szCs w:val="28"/>
          <w:highlight w:val="white"/>
          <w:rtl w:val="0"/>
        </w:rPr>
        <w:t xml:space="preserve">SCOPE</w:t>
      </w:r>
      <w:r w:rsidDel="00000000" w:rsidR="00000000" w:rsidRPr="00000000">
        <w:rPr>
          <w:rFonts w:ascii="Calibri" w:cs="Calibri" w:eastAsia="Calibri" w:hAnsi="Calibri"/>
          <w:sz w:val="20"/>
          <w:szCs w:val="20"/>
          <w:highlight w:val="white"/>
          <w:rtl w:val="0"/>
        </w:rPr>
        <w:br w:type="textWrapping"/>
        <w:br w:type="textWrapping"/>
      </w:r>
      <w:r w:rsidDel="00000000" w:rsidR="00000000" w:rsidRPr="00000000">
        <w:rPr>
          <w:rFonts w:ascii="Calibri" w:cs="Calibri" w:eastAsia="Calibri" w:hAnsi="Calibri"/>
          <w:highlight w:val="white"/>
          <w:rtl w:val="0"/>
        </w:rPr>
        <w:t xml:space="preserve">This policy applies to all employees, volunteers, management, independent contractors, and visitors of &lt;Organization Name&gt;.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“Harassment” </w:t>
      </w:r>
      <w:r w:rsidDel="00000000" w:rsidR="00000000" w:rsidRPr="00000000">
        <w:rPr>
          <w:rFonts w:ascii="Calibri" w:cs="Calibri" w:eastAsia="Calibri" w:hAnsi="Calibri"/>
          <w:rtl w:val="0"/>
        </w:rPr>
        <w:t xml:space="preserve">is defined by the </w:t>
      </w:r>
      <w:r w:rsidDel="00000000" w:rsidR="00000000" w:rsidRPr="00000000">
        <w:rPr>
          <w:rFonts w:ascii="Calibri" w:cs="Calibri" w:eastAsia="Calibri" w:hAnsi="Calibri"/>
          <w:i w:val="1"/>
          <w:rtl w:val="0"/>
        </w:rPr>
        <w:t xml:space="preserve">Ontario Occupational Health and Safety Act </w:t>
      </w:r>
      <w:r w:rsidDel="00000000" w:rsidR="00000000" w:rsidRPr="00000000">
        <w:rPr>
          <w:rFonts w:ascii="Calibri" w:cs="Calibri" w:eastAsia="Calibri" w:hAnsi="Calibri"/>
          <w:rtl w:val="0"/>
        </w:rPr>
        <w:t xml:space="preserve">as “engaging in a course of vexatious comment or conduct against a worker in a workplace that is known or ought reasonably to be known to be unwelcome.” This definition includes sexual harassment, personal harassment, psychological harassment, and bullying.</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under the Occupational Health and Safety Act is defined as: “Engaging in a course of vexatious comment or conduct against a worker in a workplace because of sex, sexual orientation, gender identity or gender expression, where the course of comment or conduct is known or ought reasonably to be known to be unwelcome, or 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“Physical Abuse” is the use of intentional force that can result in physical harm or injury to an individual. It might include hitting, shaking, pulling, kicking, biting, etc. </w:t>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Abuse” is unwanted touching, fondling, observations for sexual gratification, any penetration or attempted penetration, verbal or written propositions or innuendoes, exhibitionism, or exploitation for profit.</w:t>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“Emotional Abuse” is defined as a chronic attack on an individual’s self-esteem. Actions such as name calling, threatening , intimidating, scapegoating, or hazing are all examples of emotional abuse.</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“Verbal Abuse” means humiliating remarks, name calling, swearing at, teasing, or continual put-downs.</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“Psychological Abuse” is communication of an abusive nature, sarcasm, exploitive behavior, intimidation,  manipulation, and insensitivity to race, sexual preference or family dynamics.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“Neglect” is a failure to provide necessary care, assistance, guidance, or attention to a person that causes, or is reasonably likely to cause, within a short period, the person serious physical, mental or emotional harm, or substantial financial damage or loss to the person.</w:t>
        <w:br w:type="textWrapping"/>
        <w:br w:type="textWrapping"/>
        <w:t xml:space="preserve">Workplace harassment or abuse does not include reasonable actions taken by an employer or supervisor relating to the management or direction of workers in the workplace.</w:t>
        <w:br w:type="textWrapping"/>
        <w:br w:type="textWrapping"/>
        <w:t xml:space="preserve">Please note that this policy is administered in conjunction with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’s Human Rights Policy and includes freedom from discrimination under any of the grounds established by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including race, ancestry, place of origin, colour, ethnic origin, citizenship, creed (religion), sex (including pregnancy), sexual orientation, gender identity, gender expression, age (18 and over), marital status (including same-sex partners), family status, disability, and record of offences.</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encourages any of its employees who witness or who are victims of harassment, bullying, discrimination, or abuse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pursuit of an abuse-free environment, &lt;Organization Name&gt;  is committed to fully preventing and/or addressing any instances of harassment and abuse by:</w:t>
      </w:r>
      <w:r w:rsidDel="00000000" w:rsidR="00000000" w:rsidRPr="00000000">
        <w:rPr>
          <w:rtl w:val="0"/>
        </w:rPr>
      </w:r>
    </w:p>
    <w:p w:rsidR="00000000" w:rsidDel="00000000" w:rsidP="00000000" w:rsidRDefault="00000000" w:rsidRPr="00000000" w14:paraId="0000001E">
      <w:pP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education and training in order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20">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take action, how to deal with confidentiality, how to document, and how to keep records;</w:t>
      </w:r>
      <w:r w:rsidDel="00000000" w:rsidR="00000000" w:rsidRPr="00000000">
        <w:rPr>
          <w:rtl w:val="0"/>
        </w:rPr>
      </w:r>
    </w:p>
    <w:p w:rsidR="00000000" w:rsidDel="00000000" w:rsidP="00000000" w:rsidRDefault="00000000" w:rsidRPr="00000000" w14:paraId="0000002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Methodically monitoring or adjusting &lt;Organization Name&gt; and systems for any barriers, including any barriers regarding any protected grounds laid out in </w:t>
      </w:r>
      <w:r w:rsidDel="00000000" w:rsidR="00000000" w:rsidRPr="00000000">
        <w:rPr>
          <w:rFonts w:ascii="Calibri" w:cs="Calibri" w:eastAsia="Calibri" w:hAnsi="Calibri"/>
          <w:i w:val="1"/>
          <w:highlight w:val="white"/>
          <w:rtl w:val="0"/>
        </w:rPr>
        <w:t xml:space="preserve">the Ontario Human Rights Code</w:t>
      </w:r>
      <w:r w:rsidDel="00000000" w:rsidR="00000000" w:rsidRPr="00000000">
        <w:rPr>
          <w:rFonts w:ascii="Calibri" w:cs="Calibri" w:eastAsia="Calibri" w:hAnsi="Calibri"/>
          <w:highlight w:val="white"/>
          <w:rtl w:val="0"/>
        </w:rPr>
        <w:t xml:space="preserve"> and &lt;Organization Name&gt; ’s Human Rights Policy;</w:t>
      </w:r>
      <w:r w:rsidDel="00000000" w:rsidR="00000000" w:rsidRPr="00000000">
        <w:rPr>
          <w:rtl w:val="0"/>
        </w:rPr>
      </w:r>
    </w:p>
    <w:p w:rsidR="00000000" w:rsidDel="00000000" w:rsidP="00000000" w:rsidRDefault="00000000" w:rsidRPr="00000000" w14:paraId="0000002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Annually reviewing our anti-abuse, anti-harassment, and anti-violence programs with the Health and Safety Representative/Committee; </w:t>
      </w:r>
      <w:r w:rsidDel="00000000" w:rsidR="00000000" w:rsidRPr="00000000">
        <w:rPr>
          <w:rtl w:val="0"/>
        </w:rPr>
      </w:r>
    </w:p>
    <w:p w:rsidR="00000000" w:rsidDel="00000000" w:rsidP="00000000" w:rsidRDefault="00000000" w:rsidRPr="00000000" w14:paraId="0000002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2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to promote appropriate standards of conduct.</w:t>
      </w: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&lt;Organization Name&gt; who is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will also not permit the creation of a poisoned work environment, as created by comments or any forms of conduct that are known to be unwelcome. &lt;Organization Name&gt; will investigate all complaints in order to prevent this poisoned environment.</w:t>
      </w: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addition, any employees who experience abuse and/or harassment while in the course of work for &lt;Organization Name&gt; have the right to file a complaint without any fear of reprisal. &lt;Organization Name&gt; will ensure that an investigation is conducted into any incidents or complaints of workplace harassment, as appropriate.</w:t>
      </w: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Employee and Supervisor Responsibilities</w:t>
      </w: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&lt;Organization Name&gt; employees have the responsibility to adhere to the contents of this policy and refrain from enacting or condoning any form(s) of abuse and/or harassment. Furthermore, all employees have the responsibility of fully cooperating in any investigations into complaints of harassment.</w:t>
      </w: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&lt;Organization Name&gt;  supervisors or managers have an additional responsibility of acting immediately upon either receiving a complaint of abuse and/or harassment or witnessing it themselves. Supervisors and managers are responsible for the creation and maintenance of an abuse-free workplace and must immediately investigate as soon as any forms of abuse become known in the workplace.</w:t>
      </w: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COMPLAINT/REPORTING PROCEDURE</w:t>
      </w: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&lt;Organization Name&gt; , complaints regarding abuse, harassment, bullying, or discrimination may be brought forward to:</w:t>
      </w:r>
      <w:r w:rsidDel="00000000" w:rsidR="00000000" w:rsidRPr="00000000">
        <w:rPr>
          <w:rtl w:val="0"/>
        </w:rPr>
      </w:r>
    </w:p>
    <w:p w:rsidR="00000000" w:rsidDel="00000000" w:rsidP="00000000" w:rsidRDefault="00000000" w:rsidRPr="00000000" w14:paraId="0000003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3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either of the above are the alleged abuser(s)/harasser(s).</w:t>
      </w:r>
      <w:r w:rsidDel="00000000" w:rsidR="00000000" w:rsidRPr="00000000">
        <w:rPr>
          <w:rtl w:val="0"/>
        </w:rPr>
      </w:r>
    </w:p>
    <w:p w:rsidR="00000000" w:rsidDel="00000000" w:rsidP="00000000" w:rsidRDefault="00000000" w:rsidRPr="00000000" w14:paraId="0000003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9">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3A">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3B">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3C">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3D">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summarises the incident, the steps of the investigation, the evidence collected, and any findings</w:t>
      </w:r>
      <w:r w:rsidDel="00000000" w:rsidR="00000000" w:rsidRPr="00000000">
        <w:rPr>
          <w:rtl w:val="0"/>
        </w:rPr>
      </w:r>
    </w:p>
    <w:p w:rsidR="00000000" w:rsidDel="00000000" w:rsidP="00000000" w:rsidRDefault="00000000" w:rsidRPr="00000000" w14:paraId="0000003E">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&lt;Organization Name&gt; will take appropriate measures to ensure that employees and/or witnesses involved in filing the complaint are protected, as necessary.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may include temporary reassignments or shift changes. &lt;Organization Name&gt; will ensure that these changes do not penalise any employee who brought forward a complaint, or any witness to the complaint.</w:t>
      </w:r>
      <w:r w:rsidDel="00000000" w:rsidR="00000000" w:rsidRPr="00000000">
        <w:rPr>
          <w:rtl w:val="0"/>
        </w:rPr>
      </w:r>
    </w:p>
    <w:p w:rsidR="00000000" w:rsidDel="00000000" w:rsidP="00000000" w:rsidRDefault="00000000" w:rsidRPr="00000000" w14:paraId="0000003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will not disclose any information regarding a complaint of abuse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0">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abuser(s) (provided they are both employees of &lt;Organization Name&gt;),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reports resulting from an investigation into complaints of harassment, discrimination, bullying, or abuse are not considered to be Occupational Health and Safety reports and will not be shared with the health and safety commitee/representative.</w:t>
        <w:br w:type="textWrapping"/>
        <w:br w:type="textWrapping"/>
      </w:r>
      <w:r w:rsidDel="00000000" w:rsidR="00000000" w:rsidRPr="00000000">
        <w:rPr>
          <w:rFonts w:ascii="Calibri" w:cs="Calibri" w:eastAsia="Calibri" w:hAnsi="Calibri"/>
          <w:b w:val="1"/>
          <w:sz w:val="24"/>
          <w:szCs w:val="24"/>
          <w:rtl w:val="0"/>
        </w:rPr>
        <w:t xml:space="preserve">Prohibition Against Retaliation/Reprisal </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strictly prohibits any form of retaliation against an employee for filing a genuine complaint under this policy or for participating in the investigation process.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opportunities because they have lodged a complaint in good faith or have participated in an investigation.</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Disciplinary Action </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abuse or any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up to termination of employment, depending on individual circumstances. Additionally, the organisation may pursue criminal charges where warranted.</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Confidentiality  </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abuse complaint, including complainants, respondents, witnesses, managers,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Record Keeping </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will securely retain records of all complaints or incidents of harassment including copies of:</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5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5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5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Results of the investigation that were provided to the Complaint and Respondent</w:t>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corrective action is taken to address the complaint or incident of workplace harassment</w:t>
      </w:r>
    </w:p>
    <w:p w:rsidR="00000000" w:rsidDel="00000000" w:rsidP="00000000" w:rsidRDefault="00000000" w:rsidRPr="00000000" w14:paraId="00000060">
      <w:pPr>
        <w:spacing w:line="240" w:lineRule="auto"/>
        <w:rPr>
          <w:rFonts w:ascii="Calibri" w:cs="Calibri" w:eastAsia="Calibri" w:hAnsi="Calibri"/>
          <w:highlight w:val="yellow"/>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sz w:val="24"/>
          <w:szCs w:val="24"/>
          <w:rtl w:val="0"/>
        </w:rPr>
        <w:t xml:space="preserve">Annual Review</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will perform an annual review of this policy and the procedures outlined in it to ensure continued compliance with legislation and the continued protection of our employees. Terms and conditions in this policy are therefore subject to review and change. Employees that have questions, concerns, or feedback regarding this policy or its content are welcome to reach out to </w:t>
      </w:r>
      <w:r w:rsidDel="00000000" w:rsidR="00000000" w:rsidRPr="00000000">
        <w:rPr>
          <w:rFonts w:ascii="Calibri" w:cs="Calibri" w:eastAsia="Calibri" w:hAnsi="Calibri"/>
          <w:highlight w:val="yellow"/>
          <w:rtl w:val="0"/>
        </w:rPr>
        <w:t xml:space="preserve">[Insert Title/Name]. </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sz w:val="36"/>
          <w:szCs w:val="36"/>
        </w:rPr>
      </w:pPr>
      <w:r w:rsidDel="00000000" w:rsidR="00000000" w:rsidRPr="00000000">
        <w:rPr>
          <w:rtl w:val="0"/>
        </w:rPr>
        <w:t xml:space="preserve"> </w:t>
      </w:r>
      <w:r w:rsidDel="00000000" w:rsidR="00000000" w:rsidRPr="00000000">
        <w:rPr>
          <w:sz w:val="36"/>
          <w:szCs w:val="36"/>
          <w:rtl w:val="0"/>
        </w:rPr>
        <w:t xml:space="preserve">ACKNOWLEDGEMENT AND SIGN OFF </w:t>
        <w:br w:type="textWrapping"/>
      </w:r>
      <w:r w:rsidDel="00000000" w:rsidR="00000000" w:rsidRPr="00000000">
        <w:rPr>
          <w:rFonts w:ascii="Calibri" w:cs="Calibri" w:eastAsia="Calibri" w:hAnsi="Calibri"/>
          <w:sz w:val="36"/>
          <w:szCs w:val="36"/>
          <w:rtl w:val="0"/>
        </w:rPr>
        <w:br w:type="textWrapping"/>
      </w:r>
      <w:r w:rsidDel="00000000" w:rsidR="00000000" w:rsidRPr="00000000">
        <w:rPr>
          <w:rFonts w:ascii="Calibri" w:cs="Calibri" w:eastAsia="Calibri" w:hAnsi="Calibri"/>
          <w:rtl w:val="0"/>
        </w:rPr>
        <w:t xml:space="preserve">​​I, the undersigned, acknowledge that I have received and read the abuse policy provided by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and/or have had it explained to me. I understand that it is my responsibility to abide by all of the rules contained in this policy and to report any incidents of abuse as set forth in this policy. </w:t>
        <w:br w:type="textWrapping"/>
        <w:br w:type="textWrapping"/>
        <w:t xml:space="preserve">Date: ____________________ </w:t>
        <w:br w:type="textWrapping"/>
        <w:br w:type="textWrapping"/>
        <w:br w:type="textWrapping"/>
        <w:t xml:space="preserve">Signature of Employee/Volunteer:_______________________</w:t>
        <w:br w:type="textWrapping"/>
        <w:br w:type="textWrapping"/>
        <w:br w:type="textWrapping"/>
        <w:t xml:space="preserve">Printed Name of Employee/Volunteer:_______________________</w:t>
        <w:br w:type="textWrapping"/>
        <w:br w:type="textWrapping"/>
        <w:br w:type="textWrapping"/>
        <w:br w:type="textWrapping"/>
        <w:t xml:space="preserve"> Signature of Person Representing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:_______________________</w:t>
        <w:br w:type="textWrapping"/>
        <w:br w:type="textWrapping"/>
        <w:br w:type="textWrapping"/>
        <w:t xml:space="preserve">Printed Name of Person Representing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:_______________________</w:t>
        <w:br w:type="textWrapping"/>
        <w:br w:type="textWrapping"/>
        <w:br w:type="textWrapping"/>
        <w:br w:type="textWrapping"/>
      </w: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r>
    </w:p>
    <w:p w:rsidR="00000000" w:rsidDel="00000000" w:rsidP="00000000" w:rsidRDefault="00000000" w:rsidRPr="00000000" w14:paraId="00000068">
      <w:pPr>
        <w:shd w:fill="ffffff" w:val="clear"/>
        <w:spacing w:line="240" w:lineRule="auto"/>
        <w:rPr/>
      </w:pPr>
      <w:r w:rsidDel="00000000" w:rsidR="00000000" w:rsidRPr="00000000">
        <w:rPr>
          <w:rtl w:val="0"/>
        </w:rPr>
      </w:r>
    </w:p>
    <w:sectPr>
      <w:headerReference r:id="rId7" w:type="default"/>
      <w:footerReference r:id="rId8" w:type="default"/>
      <w:pgSz w:h="16834" w:w="11909" w:orient="portrait"/>
      <w:pgMar w:bottom="664.842519685041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BwMdMKXJdiU4kFHVe82mQzoRQ==">CgMxLjA4AHIhMWl6MWVTMWxjeW1BbXlrWmlkcDdDOEJtX1B5S0R3Z3Qx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